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1E" w:rsidRDefault="00F71D92" w:rsidP="00A8361E">
      <w:pPr>
        <w:pStyle w:val="1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ИСПОЛЬЗОВАНИЕ «ЛЕГО» </w:t>
      </w:r>
      <w:r w:rsidR="00BE2B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E2B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ТЕХНОЛОГИЙ В ЛОГОПЕДИЧЕСКОЙ РАБОТЕ С ДЕТЬМИ С ОБЩИМ НЕДОРАЗВИТИЕМ РЕЧИ</w:t>
      </w:r>
    </w:p>
    <w:p w:rsidR="00BE2BAF" w:rsidRPr="00BE2BAF" w:rsidRDefault="00BE2BAF" w:rsidP="00F71D92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7D06" w:rsidRPr="00A8361E" w:rsidRDefault="00E07D06" w:rsidP="00A8361E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Проблема развития диалога в речи детей остается одной из актуальных в теории и практике логопедии, поскольку речь возникает и развивается именно в процессе общения.</w:t>
      </w:r>
    </w:p>
    <w:p w:rsidR="00E07D06" w:rsidRPr="00A8361E" w:rsidRDefault="00E07D06" w:rsidP="00A8361E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С целью обеспечения необходимого уровня развития детей современная общая и специальная (коррекционная) педагогики постоянно совершенствуют методы и обучающие средства, повышающие эффективность образования и коррекционного воздействия, создаются эффективные программы воспитания и обучения детей с общим недоразвитием речи.</w:t>
      </w:r>
    </w:p>
    <w:p w:rsidR="00E07D06" w:rsidRPr="00A8361E" w:rsidRDefault="00E07D06" w:rsidP="00A8361E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Работая с детьми с ОНР и сталкиваясь с проблемами в их обучении, логопедам приходится искать вспомогательные средства, облегчающие, систематизирующие и направляющие процесс усвоения детьми знаний. Помимо традиционных методик обучения, в коррекционной работе 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</w:t>
      </w:r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использовать наборы конструктора «ЛЕГО». </w:t>
      </w:r>
    </w:p>
    <w:p w:rsidR="00A8361E" w:rsidRDefault="007D3F63" w:rsidP="00A836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6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A8361E">
        <w:rPr>
          <w:rFonts w:ascii="Times New Roman" w:hAnsi="Times New Roman" w:cs="Times New Roman"/>
          <w:sz w:val="28"/>
          <w:szCs w:val="28"/>
        </w:rPr>
        <w:t xml:space="preserve">Учитывая, что основными видами в дошкольном  возрасте являются игровая и конструктивная деятельности, большое внимание отводится разработке и внедрению таких педагогических технологий, которые имеют ярко выраженный моделирующий характер. Они  дают возможность формировать у детей с речевыми нарушениями как речевую, так и  связанные с ней неречевые виды деятельности. </w:t>
      </w:r>
    </w:p>
    <w:p w:rsidR="00E07D06" w:rsidRDefault="007D3F63" w:rsidP="00A836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61E">
        <w:rPr>
          <w:rFonts w:ascii="Times New Roman" w:hAnsi="Times New Roman" w:cs="Times New Roman"/>
          <w:sz w:val="28"/>
          <w:szCs w:val="28"/>
        </w:rPr>
        <w:t xml:space="preserve">Тренируя пальцы, мы оказываем мощное воздействие на работоспособность коры головного мозга, </w:t>
      </w:r>
      <w:r w:rsidR="00C57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6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361E">
        <w:rPr>
          <w:rFonts w:ascii="Times New Roman" w:hAnsi="Times New Roman" w:cs="Times New Roman"/>
          <w:sz w:val="28"/>
          <w:szCs w:val="28"/>
        </w:rPr>
        <w:t xml:space="preserve"> следовательно и на развитие речи. Поэтому применение ЛЕГО-технологий, </w:t>
      </w:r>
      <w:proofErr w:type="gramStart"/>
      <w:r w:rsidRPr="00A8361E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 w:rsidRPr="00A8361E">
        <w:rPr>
          <w:rFonts w:ascii="Times New Roman" w:hAnsi="Times New Roman" w:cs="Times New Roman"/>
          <w:sz w:val="28"/>
          <w:szCs w:val="28"/>
        </w:rPr>
        <w:t xml:space="preserve"> на развитие мелкой моторики являются незаменимыми в логопедической работе.</w:t>
      </w:r>
    </w:p>
    <w:p w:rsidR="00E07D06" w:rsidRDefault="007D3F63" w:rsidP="00A8361E">
      <w:pPr>
        <w:spacing w:line="36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8361E">
        <w:rPr>
          <w:rFonts w:ascii="Times New Roman" w:hAnsi="Times New Roman" w:cs="Times New Roman"/>
          <w:sz w:val="28"/>
          <w:szCs w:val="28"/>
        </w:rPr>
        <w:lastRenderedPageBreak/>
        <w:t>При использовании ЛЕГО-технологий, мы можем отметить некоторые</w:t>
      </w:r>
      <w:r w:rsidRPr="00A836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361E">
        <w:rPr>
          <w:rFonts w:ascii="Times New Roman" w:hAnsi="Times New Roman" w:cs="Times New Roman"/>
          <w:bCs/>
          <w:i/>
          <w:sz w:val="28"/>
          <w:szCs w:val="28"/>
        </w:rPr>
        <w:t>преимущества</w:t>
      </w:r>
      <w:r w:rsidRPr="00A836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361E">
        <w:rPr>
          <w:rFonts w:ascii="Times New Roman" w:hAnsi="Times New Roman" w:cs="Times New Roman"/>
          <w:sz w:val="28"/>
          <w:szCs w:val="28"/>
        </w:rPr>
        <w:t xml:space="preserve">их перед другими, инновационными </w:t>
      </w:r>
      <w:r w:rsidR="00E07D06" w:rsidRPr="00A8361E">
        <w:rPr>
          <w:rFonts w:ascii="Times New Roman" w:hAnsi="Times New Roman" w:cs="Times New Roman"/>
          <w:sz w:val="28"/>
          <w:szCs w:val="28"/>
        </w:rPr>
        <w:t>конструктивно-игровыми приёмами</w:t>
      </w:r>
      <w:r w:rsidRPr="00A8361E">
        <w:rPr>
          <w:rFonts w:ascii="Times New Roman" w:hAnsi="Times New Roman" w:cs="Times New Roman"/>
          <w:sz w:val="28"/>
          <w:szCs w:val="28"/>
        </w:rPr>
        <w:t>:</w:t>
      </w:r>
      <w:r w:rsidRPr="00A836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71D92" w:rsidRDefault="00A8361E" w:rsidP="00F71D92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D3F63" w:rsidRPr="00A83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 xml:space="preserve">быстро устанавливается контакт между ребенком и логопедом; </w:t>
      </w:r>
    </w:p>
    <w:p w:rsidR="00A8361E" w:rsidRDefault="00A8361E" w:rsidP="00F71D92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>у ребенка формируется чувство уверенности в своих возможностях, так как он видит наглядный результат своего труда;</w:t>
      </w:r>
    </w:p>
    <w:p w:rsidR="00A8361E" w:rsidRDefault="00A8361E" w:rsidP="00A8361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 xml:space="preserve">улучшается физическое состояние ребенка; </w:t>
      </w:r>
    </w:p>
    <w:p w:rsidR="00A8361E" w:rsidRDefault="00A8361E" w:rsidP="00A8361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>формируются и корригируются психические процессы (мышление, память, восприятие, внимание, воображение), развивается эмоционально-волевая сфера ребенка;</w:t>
      </w:r>
    </w:p>
    <w:p w:rsidR="00A8361E" w:rsidRDefault="00A8361E" w:rsidP="00A8361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 xml:space="preserve">развивается функция речи (происходит коррекция звукопроизношения и формирование связной речи, улучшаются коммуникативные способности); </w:t>
      </w:r>
    </w:p>
    <w:p w:rsidR="00A8361E" w:rsidRDefault="00A8361E" w:rsidP="00A8361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>у ребенка заметно повышаются способности к концентрации внимания, появляется целеустремленность доведения задуманного до конца, умение работать в коллективе;</w:t>
      </w:r>
    </w:p>
    <w:p w:rsidR="00E07D06" w:rsidRPr="00A8361E" w:rsidRDefault="00A8361E" w:rsidP="00A8361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3F63" w:rsidRPr="00A8361E">
        <w:rPr>
          <w:rFonts w:ascii="Times New Roman" w:hAnsi="Times New Roman" w:cs="Times New Roman"/>
          <w:bCs/>
          <w:sz w:val="28"/>
          <w:szCs w:val="28"/>
        </w:rPr>
        <w:t xml:space="preserve">улучшается восприятие цвета, формы, пропорций, развиваются творческие способности, ассоциативное и абстрактное мышление. </w:t>
      </w:r>
    </w:p>
    <w:p w:rsidR="00781FAA" w:rsidRPr="00F71D92" w:rsidRDefault="00781FAA" w:rsidP="00A8361E">
      <w:pPr>
        <w:pStyle w:val="a4"/>
        <w:spacing w:line="360" w:lineRule="auto"/>
        <w:ind w:left="0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1D92">
        <w:rPr>
          <w:rFonts w:ascii="Times New Roman" w:eastAsia="Times New Roman" w:hAnsi="Times New Roman" w:cs="Times New Roman"/>
          <w:b/>
          <w:i/>
          <w:sz w:val="28"/>
          <w:szCs w:val="28"/>
        </w:rPr>
        <w:t>Применение ЛЕГО на логопедических занятиях позитивно отражается на качестве коррекции речевого развития детей, так как способствует:</w:t>
      </w:r>
    </w:p>
    <w:p w:rsidR="002A270A" w:rsidRPr="00A8361E" w:rsidRDefault="00A8361E" w:rsidP="00A8361E">
      <w:pPr>
        <w:pStyle w:val="a4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70A" w:rsidRPr="00A8361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07D06" w:rsidRPr="00A8361E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781FAA" w:rsidRPr="00A836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7D06" w:rsidRPr="00A8361E">
        <w:rPr>
          <w:rFonts w:ascii="Times New Roman" w:eastAsia="Times New Roman" w:hAnsi="Times New Roman" w:cs="Times New Roman"/>
          <w:sz w:val="28"/>
          <w:szCs w:val="28"/>
        </w:rPr>
        <w:t xml:space="preserve"> диалогической речи, правильного построения связного высказывания </w:t>
      </w:r>
      <w:r w:rsidR="00D50810" w:rsidRPr="00A8361E">
        <w:rPr>
          <w:rFonts w:ascii="Times New Roman" w:eastAsia="Times New Roman" w:hAnsi="Times New Roman" w:cs="Times New Roman"/>
          <w:sz w:val="28"/>
          <w:szCs w:val="28"/>
        </w:rPr>
        <w:t>при создании игровой ситуации.</w:t>
      </w:r>
    </w:p>
    <w:p w:rsidR="00781FAA" w:rsidRPr="00A8361E" w:rsidRDefault="00A8361E" w:rsidP="00A8361E">
      <w:pPr>
        <w:pStyle w:val="1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азвитию лексико-грамматических средств речи в рамках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определенных тем.</w:t>
      </w:r>
    </w:p>
    <w:p w:rsidR="00781FAA" w:rsidRPr="00A8361E" w:rsidRDefault="00A8361E" w:rsidP="00A8361E">
      <w:pPr>
        <w:pStyle w:val="a4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781FAA" w:rsidRPr="00A8361E">
        <w:rPr>
          <w:rFonts w:ascii="Times New Roman" w:eastAsia="Times New Roman" w:hAnsi="Times New Roman" w:cs="Times New Roman"/>
          <w:sz w:val="28"/>
          <w:szCs w:val="28"/>
        </w:rPr>
        <w:t>ормированию грамматической составляющей речи.</w:t>
      </w:r>
    </w:p>
    <w:p w:rsidR="00781FAA" w:rsidRPr="00A8361E" w:rsidRDefault="00A8361E" w:rsidP="00A8361E">
      <w:pPr>
        <w:pStyle w:val="a4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781FAA" w:rsidRPr="00A8361E">
        <w:rPr>
          <w:rFonts w:ascii="Times New Roman" w:eastAsia="Times New Roman" w:hAnsi="Times New Roman" w:cs="Times New Roman"/>
          <w:sz w:val="28"/>
          <w:szCs w:val="28"/>
        </w:rPr>
        <w:t>ормированию и развитию правильного длительного выдоха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FAA" w:rsidRPr="00A8361E" w:rsidRDefault="00A8361E" w:rsidP="00A8361E">
      <w:pPr>
        <w:pStyle w:val="1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П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остановке и автоматизации звуков в ходе игры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81FAA" w:rsidRPr="00A8361E" w:rsidRDefault="00A8361E" w:rsidP="00A8361E">
      <w:pPr>
        <w:pStyle w:val="1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ормированию графического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браза букв при обучении грамоте.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81FAA" w:rsidRPr="00A8361E" w:rsidRDefault="00A8361E" w:rsidP="00A8361E">
      <w:pPr>
        <w:pStyle w:val="1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владению </w:t>
      </w:r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звукобуквенным</w:t>
      </w:r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анализом и </w:t>
      </w:r>
      <w:proofErr w:type="spellStart"/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слого</w:t>
      </w:r>
      <w:proofErr w:type="spellEnd"/>
      <w:r w:rsidR="00781FAA"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-звуковым составом слов.</w:t>
      </w:r>
    </w:p>
    <w:p w:rsidR="00815DEE" w:rsidRPr="00A8361E" w:rsidRDefault="002A270A" w:rsidP="00A836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61E">
        <w:rPr>
          <w:rFonts w:ascii="Times New Roman" w:hAnsi="Times New Roman" w:cs="Times New Roman"/>
          <w:sz w:val="28"/>
          <w:szCs w:val="28"/>
        </w:rPr>
        <w:t xml:space="preserve">Использование ЛЕГО-технологий в логопедическом процессе даёт возможность осуществлять коррекцию с наибольшим психологическим комфортом. Работа над пересказом, рассказом, диалогом становится более эффективной. Пересказ рассказа не по сюжетной картинке, а по объёмному образу декораций из конструктора, помогает ребёнку лучше осознать сюжет, что делает пересказ </w:t>
      </w:r>
      <w:proofErr w:type="gramStart"/>
      <w:r w:rsidRPr="00A8361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57504">
        <w:rPr>
          <w:rFonts w:ascii="Times New Roman" w:hAnsi="Times New Roman" w:cs="Times New Roman"/>
          <w:sz w:val="28"/>
          <w:szCs w:val="28"/>
        </w:rPr>
        <w:t xml:space="preserve"> </w:t>
      </w:r>
      <w:r w:rsidRPr="00A8361E">
        <w:rPr>
          <w:rFonts w:ascii="Times New Roman" w:hAnsi="Times New Roman" w:cs="Times New Roman"/>
          <w:sz w:val="28"/>
          <w:szCs w:val="28"/>
        </w:rPr>
        <w:t>развёрнутым</w:t>
      </w:r>
      <w:proofErr w:type="gramEnd"/>
      <w:r w:rsidRPr="00A8361E">
        <w:rPr>
          <w:rFonts w:ascii="Times New Roman" w:hAnsi="Times New Roman" w:cs="Times New Roman"/>
          <w:sz w:val="28"/>
          <w:szCs w:val="28"/>
        </w:rPr>
        <w:t xml:space="preserve"> и логичным. </w:t>
      </w:r>
    </w:p>
    <w:p w:rsidR="00A8361E" w:rsidRDefault="00815DEE" w:rsidP="00A836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61E">
        <w:rPr>
          <w:rFonts w:ascii="Times New Roman" w:hAnsi="Times New Roman" w:cs="Times New Roman"/>
          <w:sz w:val="28"/>
          <w:szCs w:val="28"/>
        </w:rPr>
        <w:t xml:space="preserve">Применение дидактических упражнений с использованием ЛЕГО-элементов достаточно эффективно при проведении занятий по подготовке к обучению грамоте, коррекции звукопроизношения. </w:t>
      </w:r>
    </w:p>
    <w:p w:rsidR="007D3F63" w:rsidRPr="00A8361E" w:rsidRDefault="007D3F63" w:rsidP="00A8361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61E">
        <w:rPr>
          <w:rFonts w:ascii="Times New Roman" w:hAnsi="Times New Roman" w:cs="Times New Roman"/>
          <w:sz w:val="28"/>
          <w:szCs w:val="28"/>
        </w:rPr>
        <w:t xml:space="preserve">Работа по развитию речи с применением ЛЕГО-технологий сделала коррекционный логопедический процесс более результативным. Дети   воспринимают занятия как игру, она не вызывает у них негативизма, приучает к внимательности, усидчивости, точному выполнению инструкций. Это помогает лучшему усвоению коррекционного материала. </w:t>
      </w:r>
    </w:p>
    <w:p w:rsidR="00781FAA" w:rsidRPr="00BE2BAF" w:rsidRDefault="00BE2BAF" w:rsidP="00BE2BAF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2BAF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Литература</w:t>
      </w:r>
    </w:p>
    <w:p w:rsidR="00781FAA" w:rsidRPr="00A8361E" w:rsidRDefault="00781FAA" w:rsidP="00BE2BAF">
      <w:pPr>
        <w:pStyle w:val="1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Комарова Л.Г. Строим из LEGO / Л.Г. Комарова. – М., 2001. </w:t>
      </w:r>
    </w:p>
    <w:p w:rsidR="00781FAA" w:rsidRPr="00A8361E" w:rsidRDefault="00781FAA" w:rsidP="00BE2BAF">
      <w:pPr>
        <w:pStyle w:val="1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Лусс</w:t>
      </w:r>
      <w:proofErr w:type="spellEnd"/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Т.В. Формирование навыков конструктивно-игровой деятельности у детей с помощью ЛЕГО / Т.В. </w:t>
      </w:r>
      <w:proofErr w:type="spellStart"/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Лусс</w:t>
      </w:r>
      <w:proofErr w:type="spellEnd"/>
      <w:r w:rsidRPr="00A8361E">
        <w:rPr>
          <w:rFonts w:ascii="Times New Roman" w:eastAsia="Times New Roman" w:hAnsi="Times New Roman" w:cs="Times New Roman"/>
          <w:color w:val="auto"/>
          <w:sz w:val="28"/>
          <w:szCs w:val="28"/>
        </w:rPr>
        <w:t>. – М., 2003.</w:t>
      </w:r>
      <w:bookmarkStart w:id="0" w:name="_GoBack"/>
      <w:bookmarkEnd w:id="0"/>
    </w:p>
    <w:sectPr w:rsidR="00781FAA" w:rsidRPr="00A8361E" w:rsidSect="00A8361E">
      <w:pgSz w:w="11906" w:h="16838"/>
      <w:pgMar w:top="1134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691"/>
    <w:multiLevelType w:val="hybridMultilevel"/>
    <w:tmpl w:val="B936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A6711"/>
    <w:multiLevelType w:val="multilevel"/>
    <w:tmpl w:val="86B43114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2149" w:firstLine="178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869" w:firstLine="250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4309" w:firstLine="394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5029" w:firstLine="466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469" w:firstLine="610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7189" w:firstLine="6829"/>
      </w:pPr>
      <w:rPr>
        <w:rFonts w:ascii="Arial" w:eastAsia="Arial" w:hAnsi="Arial" w:cs="Arial"/>
        <w:vertAlign w:val="baseline"/>
      </w:rPr>
    </w:lvl>
  </w:abstractNum>
  <w:abstractNum w:abstractNumId="2">
    <w:nsid w:val="24D66A67"/>
    <w:multiLevelType w:val="multilevel"/>
    <w:tmpl w:val="262CC3DA"/>
    <w:lvl w:ilvl="0">
      <w:start w:val="1"/>
      <w:numFmt w:val="decimal"/>
      <w:lvlText w:val="%1."/>
      <w:lvlJc w:val="left"/>
      <w:pPr>
        <w:ind w:left="-359" w:firstLine="1069"/>
      </w:pPr>
      <w:rPr>
        <w:rFonts w:ascii="Times New Roman" w:eastAsia="Arial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361" w:firstLine="1789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1081" w:firstLine="2689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801" w:firstLine="3229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521" w:firstLine="3949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3241" w:firstLine="4849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961" w:firstLine="5389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4681" w:firstLine="6109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5401" w:firstLine="7009"/>
      </w:pPr>
      <w:rPr>
        <w:rFonts w:ascii="Arial" w:eastAsia="Arial" w:hAnsi="Arial" w:cs="Arial"/>
        <w:vertAlign w:val="baseline"/>
      </w:rPr>
    </w:lvl>
  </w:abstractNum>
  <w:abstractNum w:abstractNumId="3">
    <w:nsid w:val="750172FE"/>
    <w:multiLevelType w:val="hybridMultilevel"/>
    <w:tmpl w:val="5C54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F63"/>
    <w:rsid w:val="000011F0"/>
    <w:rsid w:val="002A270A"/>
    <w:rsid w:val="0046410D"/>
    <w:rsid w:val="005A4B91"/>
    <w:rsid w:val="005C7991"/>
    <w:rsid w:val="00781FAA"/>
    <w:rsid w:val="007D3F63"/>
    <w:rsid w:val="00815DEE"/>
    <w:rsid w:val="00A41535"/>
    <w:rsid w:val="00A7121E"/>
    <w:rsid w:val="00A8361E"/>
    <w:rsid w:val="00BB0675"/>
    <w:rsid w:val="00BE2BAF"/>
    <w:rsid w:val="00C57504"/>
    <w:rsid w:val="00D50810"/>
    <w:rsid w:val="00E07D06"/>
    <w:rsid w:val="00F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F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3F63"/>
  </w:style>
  <w:style w:type="paragraph" w:customStyle="1" w:styleId="1">
    <w:name w:val="Обычный1"/>
    <w:rsid w:val="00A7121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E07D06"/>
    <w:pPr>
      <w:ind w:left="720"/>
      <w:contextualSpacing/>
    </w:pPr>
  </w:style>
  <w:style w:type="paragraph" w:styleId="a5">
    <w:name w:val="Subtitle"/>
    <w:basedOn w:val="1"/>
    <w:next w:val="1"/>
    <w:link w:val="a6"/>
    <w:rsid w:val="00781FA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rsid w:val="00781FAA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table" w:styleId="a7">
    <w:name w:val="Table Grid"/>
    <w:basedOn w:val="a1"/>
    <w:uiPriority w:val="59"/>
    <w:rsid w:val="005A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8</cp:revision>
  <dcterms:created xsi:type="dcterms:W3CDTF">2014-10-04T15:06:00Z</dcterms:created>
  <dcterms:modified xsi:type="dcterms:W3CDTF">2022-09-21T04:14:00Z</dcterms:modified>
</cp:coreProperties>
</file>